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FA5DCF" w14:textId="2DF9F869" w:rsidR="00CA2F41" w:rsidRDefault="00E90D95" w:rsidP="00E90D95">
      <w:pPr>
        <w:spacing w:after="0"/>
        <w:rPr>
          <w:rFonts w:asciiTheme="minorBidi" w:hAnsiTheme="minorBidi"/>
          <w:b/>
          <w:bCs/>
          <w:sz w:val="26"/>
          <w:szCs w:val="26"/>
          <w:highlight w:val="yellow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F1FAB04" wp14:editId="3B6BB48A">
            <wp:simplePos x="0" y="0"/>
            <wp:positionH relativeFrom="margin">
              <wp:align>left</wp:align>
            </wp:positionH>
            <wp:positionV relativeFrom="paragraph">
              <wp:posOffset>-234950</wp:posOffset>
            </wp:positionV>
            <wp:extent cx="1129030" cy="533400"/>
            <wp:effectExtent l="0" t="0" r="0" b="0"/>
            <wp:wrapNone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84" t="18149" r="12362" b="18160"/>
                    <a:stretch/>
                  </pic:blipFill>
                  <pic:spPr bwMode="auto">
                    <a:xfrm>
                      <a:off x="0" y="0"/>
                      <a:ext cx="1129030" cy="533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Bidi" w:hAnsiTheme="minorBidi"/>
          <w:b/>
          <w:bCs/>
          <w:noProof/>
          <w:sz w:val="26"/>
          <w:szCs w:val="26"/>
        </w:rPr>
        <w:drawing>
          <wp:anchor distT="0" distB="0" distL="114300" distR="114300" simplePos="0" relativeHeight="251661312" behindDoc="0" locked="0" layoutInCell="1" allowOverlap="1" wp14:anchorId="14C9BB41" wp14:editId="72ECE2C7">
            <wp:simplePos x="0" y="0"/>
            <wp:positionH relativeFrom="column">
              <wp:posOffset>3060700</wp:posOffset>
            </wp:positionH>
            <wp:positionV relativeFrom="paragraph">
              <wp:posOffset>-114300</wp:posOffset>
            </wp:positionV>
            <wp:extent cx="1266190" cy="228600"/>
            <wp:effectExtent l="0" t="0" r="0" b="0"/>
            <wp:wrapNone/>
            <wp:docPr id="3" name="Picture 3" descr="CHO_NEW__COLOR-F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HO_NEW__COLOR-Fin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19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Bidi" w:hAnsiTheme="minorBidi"/>
          <w:b/>
          <w:bCs/>
          <w:noProof/>
          <w:sz w:val="26"/>
          <w:szCs w:val="26"/>
        </w:rPr>
        <w:drawing>
          <wp:anchor distT="0" distB="0" distL="114300" distR="114300" simplePos="0" relativeHeight="251660288" behindDoc="0" locked="0" layoutInCell="1" allowOverlap="1" wp14:anchorId="0FF12731" wp14:editId="74D38D9E">
            <wp:simplePos x="0" y="0"/>
            <wp:positionH relativeFrom="column">
              <wp:posOffset>1416050</wp:posOffset>
            </wp:positionH>
            <wp:positionV relativeFrom="paragraph">
              <wp:posOffset>-241300</wp:posOffset>
            </wp:positionV>
            <wp:extent cx="1376680" cy="527050"/>
            <wp:effectExtent l="0" t="0" r="0" b="6350"/>
            <wp:wrapNone/>
            <wp:docPr id="2" name="Picture 2" descr="LOGO ASIA CAB_light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ASIA CAB_lightB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79" t="18495" r="8887" b="166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680" cy="527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Bidi" w:hAnsiTheme="minorBidi"/>
          <w:b/>
          <w:bCs/>
          <w:noProof/>
          <w:sz w:val="26"/>
          <w:szCs w:val="26"/>
        </w:rPr>
        <w:drawing>
          <wp:anchor distT="0" distB="0" distL="114300" distR="114300" simplePos="0" relativeHeight="251662336" behindDoc="0" locked="0" layoutInCell="1" allowOverlap="1" wp14:anchorId="0587C925" wp14:editId="46A64C8D">
            <wp:simplePos x="0" y="0"/>
            <wp:positionH relativeFrom="column">
              <wp:posOffset>4394200</wp:posOffset>
            </wp:positionH>
            <wp:positionV relativeFrom="paragraph">
              <wp:posOffset>-273050</wp:posOffset>
            </wp:positionV>
            <wp:extent cx="1812925" cy="628650"/>
            <wp:effectExtent l="0" t="0" r="0" b="0"/>
            <wp:wrapNone/>
            <wp:docPr id="4" name="Picture 4" descr="logo_SCG_International-01-removebg-previ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_SCG_International-01-removebg-preview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207" b="266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9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ED8E57" w14:textId="77777777" w:rsidR="00CA2F41" w:rsidRDefault="00CA2F41" w:rsidP="00FF6105">
      <w:pPr>
        <w:spacing w:after="0"/>
        <w:jc w:val="center"/>
        <w:rPr>
          <w:rFonts w:asciiTheme="minorBidi" w:hAnsiTheme="minorBidi"/>
          <w:b/>
          <w:bCs/>
          <w:sz w:val="26"/>
          <w:szCs w:val="26"/>
          <w:highlight w:val="yellow"/>
        </w:rPr>
      </w:pPr>
    </w:p>
    <w:p w14:paraId="4669B2A7" w14:textId="4528395B" w:rsidR="004C437D" w:rsidRPr="004C437D" w:rsidRDefault="004C437D" w:rsidP="004C437D">
      <w:pPr>
        <w:spacing w:after="0"/>
        <w:rPr>
          <w:rFonts w:asciiTheme="minorBidi" w:hAnsiTheme="minorBidi" w:hint="cs"/>
          <w:color w:val="000000" w:themeColor="text1"/>
          <w:sz w:val="28"/>
        </w:rPr>
      </w:pPr>
      <w:bookmarkStart w:id="0" w:name="_Hlk96673326"/>
      <w:r w:rsidRPr="004C437D">
        <w:rPr>
          <w:rFonts w:asciiTheme="minorBidi" w:hAnsiTheme="minorBidi" w:hint="cs"/>
          <w:color w:val="000000" w:themeColor="text1"/>
          <w:sz w:val="28"/>
          <w:cs/>
        </w:rPr>
        <w:t xml:space="preserve">ข่าวประชาสัมพันธ์ </w:t>
      </w:r>
    </w:p>
    <w:p w14:paraId="4B4E59C1" w14:textId="77777777" w:rsidR="004C437D" w:rsidRDefault="004C437D" w:rsidP="004C437D">
      <w:pPr>
        <w:spacing w:after="0"/>
        <w:rPr>
          <w:rFonts w:asciiTheme="minorBidi" w:hAnsiTheme="minorBidi"/>
          <w:b/>
          <w:bCs/>
          <w:color w:val="000000" w:themeColor="text1"/>
          <w:sz w:val="26"/>
          <w:szCs w:val="26"/>
        </w:rPr>
      </w:pPr>
    </w:p>
    <w:p w14:paraId="52BB85F4" w14:textId="60541A48" w:rsidR="002A2A4A" w:rsidRDefault="002A2A4A" w:rsidP="004C437D">
      <w:pPr>
        <w:spacing w:after="0"/>
        <w:jc w:val="center"/>
        <w:rPr>
          <w:rFonts w:asciiTheme="minorBidi" w:hAnsiTheme="minorBidi"/>
          <w:b/>
          <w:bCs/>
          <w:color w:val="000000" w:themeColor="text1"/>
          <w:sz w:val="32"/>
          <w:szCs w:val="32"/>
        </w:rPr>
      </w:pPr>
      <w:bookmarkStart w:id="1" w:name="_GoBack"/>
      <w:r w:rsidRPr="004C437D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เอสซีจี อินเตอร์เนชั่นแนล และพันธมิตร ร่วมลงนามบันทึกข้อตกลงความร่วมมือ </w:t>
      </w:r>
      <w:r w:rsidRPr="004C437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กับ </w:t>
      </w:r>
      <w:r w:rsidRPr="004C437D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แอ็ดวานซ์ </w:t>
      </w:r>
      <w:bookmarkEnd w:id="1"/>
      <w:r w:rsidRPr="004C437D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อิเล็คทริค แมชชีน</w:t>
      </w:r>
      <w:r w:rsidRPr="004C437D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จากประเทศอังกฤษ </w:t>
      </w:r>
      <w:r w:rsidRPr="004C437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พัฒนานวัตกรรม</w:t>
      </w:r>
      <w:r w:rsidR="004C437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br/>
      </w:r>
      <w:r w:rsidRPr="004C437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สำหรับ</w:t>
      </w:r>
      <w:r w:rsidRPr="004C437D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ตลาดยานยนต์ไฟฟ้า</w:t>
      </w:r>
      <w:r w:rsidRPr="004C437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ในประเทศไทย</w:t>
      </w:r>
    </w:p>
    <w:p w14:paraId="15811FAA" w14:textId="77777777" w:rsidR="004C437D" w:rsidRPr="004C437D" w:rsidRDefault="004C437D" w:rsidP="004C437D">
      <w:pPr>
        <w:spacing w:after="0"/>
        <w:jc w:val="center"/>
        <w:rPr>
          <w:rFonts w:asciiTheme="minorBidi" w:hAnsiTheme="minorBidi" w:hint="cs"/>
          <w:b/>
          <w:bCs/>
          <w:color w:val="000000" w:themeColor="text1"/>
          <w:sz w:val="32"/>
          <w:szCs w:val="32"/>
        </w:rPr>
      </w:pPr>
    </w:p>
    <w:bookmarkEnd w:id="0"/>
    <w:p w14:paraId="7F0ECFB5" w14:textId="77777777" w:rsidR="002A2A4A" w:rsidRPr="002A2A4A" w:rsidRDefault="002A2A4A" w:rsidP="002A2A4A">
      <w:pPr>
        <w:spacing w:after="0"/>
        <w:jc w:val="center"/>
        <w:rPr>
          <w:rFonts w:asciiTheme="minorBidi" w:hAnsiTheme="minorBidi"/>
          <w:b/>
          <w:bCs/>
          <w:sz w:val="26"/>
          <w:szCs w:val="26"/>
        </w:rPr>
      </w:pPr>
      <w:r w:rsidRPr="002A2A4A">
        <w:rPr>
          <w:noProof/>
        </w:rPr>
        <w:drawing>
          <wp:inline distT="0" distB="0" distL="0" distR="0" wp14:anchorId="2BA729C9" wp14:editId="46FAC116">
            <wp:extent cx="4794250" cy="3200594"/>
            <wp:effectExtent l="0" t="0" r="635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8659" cy="3203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434C6F" w14:textId="77777777" w:rsidR="002A2A4A" w:rsidRPr="002A2A4A" w:rsidRDefault="002A2A4A" w:rsidP="002A2A4A">
      <w:pPr>
        <w:spacing w:after="0"/>
        <w:rPr>
          <w:rFonts w:asciiTheme="minorBidi" w:hAnsiTheme="minorBidi"/>
          <w:sz w:val="26"/>
          <w:szCs w:val="26"/>
        </w:rPr>
      </w:pPr>
    </w:p>
    <w:p w14:paraId="0ED83DEE" w14:textId="20031F9C" w:rsidR="002A2A4A" w:rsidRPr="004C437D" w:rsidRDefault="002A2A4A" w:rsidP="004C437D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bookmarkStart w:id="2" w:name="_Hlk96673567"/>
      <w:r w:rsidRPr="004C437D">
        <w:rPr>
          <w:rFonts w:asciiTheme="minorBidi" w:hAnsiTheme="minorBidi"/>
          <w:b/>
          <w:bCs/>
          <w:sz w:val="32"/>
          <w:szCs w:val="32"/>
          <w:cs/>
        </w:rPr>
        <w:t xml:space="preserve">บริษัท เอสซีจี อินเตอร์เนชั่นแนล คอร์ปอเรชั่น จำกัด ในธุรกิจซีเมนต์และผลิตภัณฑ์ก่อสร้าง เอสซีจี </w:t>
      </w:r>
      <w:r w:rsidRPr="004C437D">
        <w:rPr>
          <w:rFonts w:asciiTheme="minorBidi" w:hAnsiTheme="minorBidi" w:cs="Cordia New"/>
          <w:b/>
          <w:bCs/>
          <w:sz w:val="32"/>
          <w:szCs w:val="32"/>
          <w:cs/>
        </w:rPr>
        <w:t>(</w:t>
      </w:r>
      <w:r w:rsidRPr="004C437D">
        <w:rPr>
          <w:rFonts w:asciiTheme="minorBidi" w:hAnsiTheme="minorBidi"/>
          <w:b/>
          <w:bCs/>
          <w:sz w:val="32"/>
          <w:szCs w:val="32"/>
        </w:rPr>
        <w:t>SCG International</w:t>
      </w:r>
      <w:r w:rsidRPr="004C437D">
        <w:rPr>
          <w:rFonts w:asciiTheme="minorBidi" w:hAnsiTheme="minorBidi" w:cs="Cordia New"/>
          <w:b/>
          <w:bCs/>
          <w:sz w:val="32"/>
          <w:szCs w:val="32"/>
          <w:cs/>
        </w:rPr>
        <w:t>)</w:t>
      </w:r>
      <w:r w:rsidRPr="004C437D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4C437D">
        <w:rPr>
          <w:rFonts w:asciiTheme="minorBidi" w:hAnsiTheme="minorBidi"/>
          <w:sz w:val="32"/>
          <w:szCs w:val="32"/>
          <w:cs/>
        </w:rPr>
        <w:t>ได้เข้าร่วม</w:t>
      </w:r>
      <w:r w:rsidR="00AC5E78" w:rsidRPr="004C437D">
        <w:rPr>
          <w:rFonts w:asciiTheme="minorBidi" w:hAnsiTheme="minorBidi" w:hint="cs"/>
          <w:sz w:val="32"/>
          <w:szCs w:val="32"/>
          <w:cs/>
        </w:rPr>
        <w:t>ลงนาม</w:t>
      </w:r>
      <w:r w:rsidRPr="004C437D">
        <w:rPr>
          <w:rFonts w:asciiTheme="minorBidi" w:hAnsiTheme="minorBidi"/>
          <w:sz w:val="32"/>
          <w:szCs w:val="32"/>
          <w:cs/>
        </w:rPr>
        <w:t xml:space="preserve">บันทึกข้อตกลงความร่วมมือ ระหว่าง </w:t>
      </w:r>
      <w:r w:rsidRPr="004C437D">
        <w:rPr>
          <w:rFonts w:asciiTheme="minorBidi" w:hAnsiTheme="minorBidi"/>
          <w:sz w:val="32"/>
          <w:szCs w:val="32"/>
        </w:rPr>
        <w:t>Advanced Electric Machines</w:t>
      </w:r>
      <w:r w:rsidR="00B308C2" w:rsidRPr="004C437D">
        <w:rPr>
          <w:rFonts w:asciiTheme="minorBidi" w:hAnsiTheme="minorBidi" w:hint="cs"/>
          <w:sz w:val="32"/>
          <w:szCs w:val="32"/>
          <w:cs/>
        </w:rPr>
        <w:t xml:space="preserve"> </w:t>
      </w:r>
      <w:r w:rsidR="00B308C2" w:rsidRPr="004C437D">
        <w:rPr>
          <w:rFonts w:asciiTheme="minorBidi" w:hAnsiTheme="minorBidi"/>
          <w:sz w:val="32"/>
          <w:szCs w:val="32"/>
        </w:rPr>
        <w:t>Co</w:t>
      </w:r>
      <w:r w:rsidR="00B308C2" w:rsidRPr="004C437D">
        <w:rPr>
          <w:rFonts w:asciiTheme="minorBidi" w:hAnsiTheme="minorBidi" w:cs="Cordia New"/>
          <w:sz w:val="32"/>
          <w:szCs w:val="32"/>
          <w:cs/>
        </w:rPr>
        <w:t>.</w:t>
      </w:r>
      <w:r w:rsidR="00B308C2" w:rsidRPr="004C437D">
        <w:rPr>
          <w:rFonts w:asciiTheme="minorBidi" w:hAnsiTheme="minorBidi"/>
          <w:sz w:val="32"/>
          <w:szCs w:val="32"/>
        </w:rPr>
        <w:t>,</w:t>
      </w:r>
      <w:r w:rsidR="00AC5E78" w:rsidRPr="004C437D">
        <w:rPr>
          <w:rFonts w:asciiTheme="minorBidi" w:hAnsiTheme="minorBidi" w:hint="cs"/>
          <w:sz w:val="32"/>
          <w:szCs w:val="32"/>
          <w:cs/>
        </w:rPr>
        <w:t xml:space="preserve"> </w:t>
      </w:r>
      <w:r w:rsidRPr="004C437D">
        <w:rPr>
          <w:rFonts w:asciiTheme="minorBidi" w:hAnsiTheme="minorBidi"/>
          <w:sz w:val="32"/>
          <w:szCs w:val="32"/>
        </w:rPr>
        <w:t>Ltd</w:t>
      </w:r>
      <w:r w:rsidR="00B308C2" w:rsidRPr="004C437D">
        <w:rPr>
          <w:rFonts w:asciiTheme="minorBidi" w:hAnsiTheme="minorBidi" w:cs="Cordia New"/>
          <w:sz w:val="32"/>
          <w:szCs w:val="32"/>
          <w:cs/>
        </w:rPr>
        <w:t>.</w:t>
      </w:r>
      <w:r w:rsidRPr="004C437D">
        <w:rPr>
          <w:rFonts w:asciiTheme="minorBidi" w:hAnsiTheme="minorBidi" w:cs="Cordia New"/>
          <w:sz w:val="32"/>
          <w:szCs w:val="32"/>
          <w:cs/>
        </w:rPr>
        <w:t xml:space="preserve"> (</w:t>
      </w:r>
      <w:r w:rsidRPr="004C437D">
        <w:rPr>
          <w:rFonts w:asciiTheme="minorBidi" w:hAnsiTheme="minorBidi"/>
          <w:sz w:val="32"/>
          <w:szCs w:val="32"/>
        </w:rPr>
        <w:t>AEM</w:t>
      </w:r>
      <w:r w:rsidRPr="004C437D">
        <w:rPr>
          <w:rFonts w:asciiTheme="minorBidi" w:hAnsiTheme="minorBidi" w:cs="Cordia New"/>
          <w:sz w:val="32"/>
          <w:szCs w:val="32"/>
          <w:cs/>
        </w:rPr>
        <w:t>)</w:t>
      </w:r>
      <w:r w:rsidRPr="004C437D">
        <w:rPr>
          <w:rFonts w:asciiTheme="minorBidi" w:hAnsiTheme="minorBidi"/>
          <w:sz w:val="32"/>
          <w:szCs w:val="32"/>
        </w:rPr>
        <w:t xml:space="preserve">, </w:t>
      </w:r>
      <w:r w:rsidRPr="004C437D">
        <w:rPr>
          <w:rFonts w:asciiTheme="minorBidi" w:hAnsiTheme="minorBidi" w:hint="cs"/>
          <w:sz w:val="32"/>
          <w:szCs w:val="32"/>
          <w:cs/>
        </w:rPr>
        <w:t xml:space="preserve">บริษัท </w:t>
      </w:r>
      <w:r w:rsidRPr="004C437D">
        <w:rPr>
          <w:rFonts w:asciiTheme="minorBidi" w:hAnsiTheme="minorBidi" w:cs="Cordia New"/>
          <w:sz w:val="32"/>
          <w:szCs w:val="32"/>
          <w:cs/>
        </w:rPr>
        <w:t xml:space="preserve">ช ทวี จำกัด (มหาชน) </w:t>
      </w:r>
      <w:r w:rsidRPr="004C437D">
        <w:rPr>
          <w:rFonts w:asciiTheme="minorBidi" w:hAnsiTheme="minorBidi"/>
          <w:sz w:val="32"/>
          <w:szCs w:val="32"/>
          <w:cs/>
        </w:rPr>
        <w:t>(</w:t>
      </w:r>
      <w:r w:rsidRPr="004C437D">
        <w:rPr>
          <w:rFonts w:asciiTheme="minorBidi" w:hAnsiTheme="minorBidi"/>
          <w:sz w:val="32"/>
          <w:szCs w:val="32"/>
        </w:rPr>
        <w:t>CTV</w:t>
      </w:r>
      <w:r w:rsidRPr="004C437D">
        <w:rPr>
          <w:rFonts w:asciiTheme="minorBidi" w:hAnsiTheme="minorBidi" w:cs="Cordia New"/>
          <w:sz w:val="32"/>
          <w:szCs w:val="32"/>
          <w:cs/>
        </w:rPr>
        <w:t xml:space="preserve">) </w:t>
      </w:r>
      <w:r w:rsidRPr="004C437D">
        <w:rPr>
          <w:rFonts w:asciiTheme="minorBidi" w:hAnsiTheme="minorBidi"/>
          <w:sz w:val="32"/>
          <w:szCs w:val="32"/>
          <w:cs/>
        </w:rPr>
        <w:t xml:space="preserve">และ </w:t>
      </w:r>
      <w:r w:rsidRPr="004C437D">
        <w:rPr>
          <w:rFonts w:asciiTheme="minorBidi" w:hAnsiTheme="minorBidi" w:hint="cs"/>
          <w:sz w:val="32"/>
          <w:szCs w:val="32"/>
          <w:cs/>
        </w:rPr>
        <w:t xml:space="preserve">บริษัท </w:t>
      </w:r>
      <w:r w:rsidRPr="004C437D">
        <w:rPr>
          <w:rFonts w:asciiTheme="minorBidi" w:hAnsiTheme="minorBidi"/>
          <w:sz w:val="32"/>
          <w:szCs w:val="32"/>
          <w:cs/>
        </w:rPr>
        <w:t xml:space="preserve">เอเชีย แค็บ </w:t>
      </w:r>
      <w:r w:rsidRPr="004C437D">
        <w:rPr>
          <w:rFonts w:asciiTheme="minorBidi" w:hAnsiTheme="minorBidi" w:hint="cs"/>
          <w:sz w:val="32"/>
          <w:szCs w:val="32"/>
          <w:cs/>
        </w:rPr>
        <w:t xml:space="preserve">จำกัด </w:t>
      </w:r>
      <w:r w:rsidRPr="004C437D">
        <w:rPr>
          <w:rFonts w:asciiTheme="minorBidi" w:hAnsiTheme="minorBidi"/>
          <w:sz w:val="32"/>
          <w:szCs w:val="32"/>
          <w:cs/>
        </w:rPr>
        <w:t>(</w:t>
      </w:r>
      <w:r w:rsidRPr="004C437D">
        <w:rPr>
          <w:rFonts w:asciiTheme="minorBidi" w:hAnsiTheme="minorBidi"/>
          <w:sz w:val="32"/>
          <w:szCs w:val="32"/>
        </w:rPr>
        <w:t>Asia Cab</w:t>
      </w:r>
      <w:r w:rsidRPr="004C437D">
        <w:rPr>
          <w:rFonts w:asciiTheme="minorBidi" w:hAnsiTheme="minorBidi" w:cs="Cordia New"/>
          <w:sz w:val="32"/>
          <w:szCs w:val="32"/>
          <w:cs/>
        </w:rPr>
        <w:t xml:space="preserve">) </w:t>
      </w:r>
      <w:r w:rsidRPr="004C437D">
        <w:rPr>
          <w:rFonts w:asciiTheme="minorBidi" w:hAnsiTheme="minorBidi"/>
          <w:sz w:val="32"/>
          <w:szCs w:val="32"/>
          <w:cs/>
        </w:rPr>
        <w:t>ในการร่วมกันพัฒนาและบูรณาการเทคโนโลยี</w:t>
      </w:r>
      <w:r w:rsidRPr="004C437D">
        <w:rPr>
          <w:rFonts w:asciiTheme="minorBidi" w:hAnsiTheme="minorBidi" w:hint="cs"/>
          <w:sz w:val="32"/>
          <w:szCs w:val="32"/>
          <w:cs/>
        </w:rPr>
        <w:t>การเปลี่ยนรถสันดาปเป็นรถยนต์ไฟฟ้า ด้วยนวัตกรรม</w:t>
      </w:r>
      <w:r w:rsidRPr="004C437D">
        <w:rPr>
          <w:rFonts w:asciiTheme="minorBidi" w:hAnsiTheme="minorBidi"/>
          <w:sz w:val="32"/>
          <w:szCs w:val="32"/>
          <w:cs/>
        </w:rPr>
        <w:t>มอเตอร์ไฟฟ้า</w:t>
      </w:r>
      <w:r w:rsidRPr="004C437D">
        <w:rPr>
          <w:rFonts w:asciiTheme="minorBidi" w:hAnsiTheme="minorBidi" w:hint="cs"/>
          <w:sz w:val="32"/>
          <w:szCs w:val="32"/>
          <w:cs/>
        </w:rPr>
        <w:t>ระดับโลกจาก</w:t>
      </w:r>
      <w:r w:rsidR="00B308C2" w:rsidRPr="004C437D">
        <w:rPr>
          <w:rFonts w:asciiTheme="minorBidi" w:hAnsiTheme="minorBidi" w:hint="cs"/>
          <w:sz w:val="32"/>
          <w:szCs w:val="32"/>
          <w:cs/>
        </w:rPr>
        <w:t>ประเทศ</w:t>
      </w:r>
      <w:r w:rsidRPr="004C437D">
        <w:rPr>
          <w:rFonts w:asciiTheme="minorBidi" w:hAnsiTheme="minorBidi" w:hint="cs"/>
          <w:sz w:val="32"/>
          <w:szCs w:val="32"/>
          <w:cs/>
        </w:rPr>
        <w:t>อังกฤษ</w:t>
      </w:r>
      <w:r w:rsidRPr="004C437D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4C437D">
        <w:rPr>
          <w:rFonts w:asciiTheme="minorBidi" w:hAnsiTheme="minorBidi" w:hint="cs"/>
          <w:color w:val="000000" w:themeColor="text1"/>
          <w:sz w:val="32"/>
          <w:szCs w:val="32"/>
          <w:cs/>
        </w:rPr>
        <w:t>โดยมี</w:t>
      </w:r>
      <w:r w:rsidR="00B308C2" w:rsidRPr="004C437D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นาย</w:t>
      </w:r>
      <w:r w:rsidR="00B308C2" w:rsidRPr="004C437D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มาร์ค กูดดิ้ง เอกอัครราชทูตอังกฤษประจำประเทศไทย</w:t>
      </w:r>
      <w:r w:rsidR="00B308C2" w:rsidRPr="004C437D">
        <w:rPr>
          <w:rFonts w:asciiTheme="minorBidi" w:hAnsiTheme="minorBidi" w:cs="Cordia New" w:hint="cs"/>
          <w:color w:val="000000" w:themeColor="text1"/>
          <w:sz w:val="32"/>
          <w:szCs w:val="32"/>
          <w:shd w:val="clear" w:color="auto" w:fill="FFFFFF"/>
          <w:cs/>
        </w:rPr>
        <w:t xml:space="preserve"> และ</w:t>
      </w:r>
      <w:r w:rsidRPr="004C437D">
        <w:rPr>
          <w:rFonts w:asciiTheme="minorBidi" w:hAnsiTheme="minorBidi" w:hint="cs"/>
          <w:color w:val="000000" w:themeColor="text1"/>
          <w:sz w:val="32"/>
          <w:szCs w:val="32"/>
          <w:cs/>
        </w:rPr>
        <w:t>นาย</w:t>
      </w:r>
      <w:r w:rsidRPr="004C437D">
        <w:rPr>
          <w:rFonts w:asciiTheme="minorBidi" w:hAnsiTheme="minorBidi"/>
          <w:color w:val="000000" w:themeColor="text1"/>
          <w:sz w:val="32"/>
          <w:szCs w:val="32"/>
          <w:cs/>
        </w:rPr>
        <w:t xml:space="preserve">นิธิ ภัทรโชค </w:t>
      </w:r>
      <w:r w:rsidRPr="004C437D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กรรมการผู้จัดการใหญ่ ธุรกิจซีเมนต์และผลิตภัณฑ์ก่อสร้าง</w:t>
      </w:r>
      <w:r w:rsidRPr="004C437D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4C437D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เอสซีจี ร่วมเป็นสักขีพยาน</w:t>
      </w:r>
      <w:r w:rsidRPr="004C437D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</w:p>
    <w:bookmarkEnd w:id="2"/>
    <w:p w14:paraId="4268D481" w14:textId="17FAC363" w:rsidR="002A2A4A" w:rsidRPr="004C437D" w:rsidRDefault="002A2A4A" w:rsidP="004C437D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4C437D">
        <w:rPr>
          <w:rFonts w:asciiTheme="minorBidi" w:hAnsiTheme="minorBidi"/>
          <w:b/>
          <w:bCs/>
          <w:sz w:val="32"/>
          <w:szCs w:val="32"/>
          <w:cs/>
        </w:rPr>
        <w:t xml:space="preserve">นายอบิจิต ดัดต้า กรรมการผู้จัดการ บริษัท เอสซีจี อินเตอร์เนชั่นแนล คอปอเรชั่น </w:t>
      </w:r>
      <w:r w:rsidR="00B308C2" w:rsidRPr="004C437D">
        <w:rPr>
          <w:rFonts w:asciiTheme="minorBidi" w:hAnsiTheme="minorBidi" w:hint="cs"/>
          <w:b/>
          <w:bCs/>
          <w:sz w:val="32"/>
          <w:szCs w:val="32"/>
          <w:cs/>
        </w:rPr>
        <w:t>จำกัด</w:t>
      </w:r>
      <w:r w:rsidR="00B308C2" w:rsidRPr="004C437D">
        <w:rPr>
          <w:rFonts w:asciiTheme="minorBidi" w:hAnsiTheme="minorBidi" w:hint="cs"/>
          <w:sz w:val="32"/>
          <w:szCs w:val="32"/>
          <w:cs/>
        </w:rPr>
        <w:t xml:space="preserve"> </w:t>
      </w:r>
      <w:r w:rsidRPr="004C437D">
        <w:rPr>
          <w:rFonts w:asciiTheme="minorBidi" w:hAnsiTheme="minorBidi"/>
          <w:sz w:val="32"/>
          <w:szCs w:val="32"/>
          <w:cs/>
        </w:rPr>
        <w:t>กล่าว</w:t>
      </w:r>
      <w:r w:rsidRPr="004C437D">
        <w:rPr>
          <w:rFonts w:asciiTheme="minorBidi" w:hAnsiTheme="minorBidi" w:hint="cs"/>
          <w:sz w:val="32"/>
          <w:szCs w:val="32"/>
          <w:cs/>
        </w:rPr>
        <w:t>ถึงความร่วมมือในครั้งนี้ว่า</w:t>
      </w:r>
      <w:r w:rsidRPr="004C437D">
        <w:rPr>
          <w:rFonts w:asciiTheme="minorBidi" w:hAnsiTheme="minorBidi" w:cs="Cordia New"/>
          <w:sz w:val="32"/>
          <w:szCs w:val="32"/>
          <w:cs/>
        </w:rPr>
        <w:t xml:space="preserve"> “</w:t>
      </w:r>
      <w:r w:rsidRPr="004C437D">
        <w:rPr>
          <w:rFonts w:asciiTheme="minorBidi" w:hAnsiTheme="minorBidi"/>
          <w:sz w:val="32"/>
          <w:szCs w:val="32"/>
          <w:cs/>
        </w:rPr>
        <w:t xml:space="preserve">ความร่วมมือระหว่าง </w:t>
      </w:r>
      <w:r w:rsidRPr="004C437D">
        <w:rPr>
          <w:rFonts w:asciiTheme="minorBidi" w:hAnsiTheme="minorBidi"/>
          <w:sz w:val="32"/>
          <w:szCs w:val="32"/>
        </w:rPr>
        <w:t xml:space="preserve">3 </w:t>
      </w:r>
      <w:r w:rsidRPr="004C437D">
        <w:rPr>
          <w:rFonts w:asciiTheme="minorBidi" w:hAnsiTheme="minorBidi" w:hint="cs"/>
          <w:sz w:val="32"/>
          <w:szCs w:val="32"/>
          <w:cs/>
        </w:rPr>
        <w:t>บริษัท</w:t>
      </w:r>
      <w:r w:rsidRPr="004C437D">
        <w:rPr>
          <w:rFonts w:asciiTheme="minorBidi" w:hAnsiTheme="minorBidi"/>
          <w:sz w:val="32"/>
          <w:szCs w:val="32"/>
          <w:cs/>
        </w:rPr>
        <w:t>ในไทย (</w:t>
      </w:r>
      <w:r w:rsidRPr="004C437D">
        <w:rPr>
          <w:rFonts w:asciiTheme="minorBidi" w:hAnsiTheme="minorBidi"/>
          <w:sz w:val="32"/>
          <w:szCs w:val="32"/>
        </w:rPr>
        <w:t xml:space="preserve">CTV, Asia Cab </w:t>
      </w:r>
      <w:r w:rsidRPr="004C437D">
        <w:rPr>
          <w:rFonts w:asciiTheme="minorBidi" w:hAnsiTheme="minorBidi"/>
          <w:sz w:val="32"/>
          <w:szCs w:val="32"/>
          <w:cs/>
        </w:rPr>
        <w:t xml:space="preserve">และ </w:t>
      </w:r>
      <w:r w:rsidRPr="004C437D">
        <w:rPr>
          <w:rFonts w:asciiTheme="minorBidi" w:hAnsiTheme="minorBidi"/>
          <w:sz w:val="32"/>
          <w:szCs w:val="32"/>
        </w:rPr>
        <w:t>SCG</w:t>
      </w:r>
      <w:r w:rsidRPr="004C437D">
        <w:rPr>
          <w:rFonts w:asciiTheme="minorBidi" w:hAnsiTheme="minorBidi" w:hint="cs"/>
          <w:sz w:val="32"/>
          <w:szCs w:val="32"/>
          <w:cs/>
        </w:rPr>
        <w:t xml:space="preserve"> </w:t>
      </w:r>
      <w:r w:rsidRPr="004C437D">
        <w:rPr>
          <w:rFonts w:asciiTheme="minorBidi" w:hAnsiTheme="minorBidi"/>
          <w:sz w:val="32"/>
          <w:szCs w:val="32"/>
        </w:rPr>
        <w:t>International</w:t>
      </w:r>
      <w:r w:rsidRPr="004C437D">
        <w:rPr>
          <w:rFonts w:asciiTheme="minorBidi" w:hAnsiTheme="minorBidi" w:cs="Cordia New"/>
          <w:sz w:val="32"/>
          <w:szCs w:val="32"/>
          <w:cs/>
        </w:rPr>
        <w:t xml:space="preserve">) </w:t>
      </w:r>
      <w:r w:rsidRPr="004C437D">
        <w:rPr>
          <w:rFonts w:asciiTheme="minorBidi" w:hAnsiTheme="minorBidi" w:hint="cs"/>
          <w:sz w:val="32"/>
          <w:szCs w:val="32"/>
          <w:cs/>
        </w:rPr>
        <w:t>และ</w:t>
      </w:r>
      <w:r w:rsidRPr="004C437D">
        <w:rPr>
          <w:rFonts w:asciiTheme="minorBidi" w:hAnsiTheme="minorBidi"/>
          <w:sz w:val="32"/>
          <w:szCs w:val="32"/>
          <w:cs/>
        </w:rPr>
        <w:t xml:space="preserve"> </w:t>
      </w:r>
      <w:r w:rsidRPr="004C437D">
        <w:rPr>
          <w:rFonts w:asciiTheme="minorBidi" w:hAnsiTheme="minorBidi"/>
          <w:sz w:val="32"/>
          <w:szCs w:val="32"/>
        </w:rPr>
        <w:t xml:space="preserve">AEM </w:t>
      </w:r>
      <w:r w:rsidRPr="004C437D">
        <w:rPr>
          <w:rFonts w:asciiTheme="minorBidi" w:hAnsiTheme="minorBidi"/>
          <w:sz w:val="32"/>
          <w:szCs w:val="32"/>
          <w:cs/>
        </w:rPr>
        <w:t>ไม่เพียงแต่จะนำเสนอเทคโนโลยีที่เหนือชั้นสู่ตลาดยานยนต์เท่านั้น แต่ยังเป็นการเร่งการ</w:t>
      </w:r>
      <w:r w:rsidRPr="004C437D">
        <w:rPr>
          <w:rFonts w:asciiTheme="minorBidi" w:hAnsiTheme="minorBidi" w:hint="cs"/>
          <w:sz w:val="32"/>
          <w:szCs w:val="32"/>
          <w:cs/>
        </w:rPr>
        <w:t>นำพลังงาน</w:t>
      </w:r>
      <w:r w:rsidRPr="004C437D">
        <w:rPr>
          <w:rFonts w:asciiTheme="minorBidi" w:hAnsiTheme="minorBidi" w:hint="cs"/>
          <w:color w:val="000000" w:themeColor="text1"/>
          <w:sz w:val="32"/>
          <w:szCs w:val="32"/>
          <w:cs/>
        </w:rPr>
        <w:t>สะอาดมา</w:t>
      </w:r>
      <w:r w:rsidRPr="004C437D">
        <w:rPr>
          <w:rFonts w:asciiTheme="minorBidi" w:hAnsiTheme="minorBidi"/>
          <w:color w:val="000000" w:themeColor="text1"/>
          <w:sz w:val="32"/>
          <w:szCs w:val="32"/>
          <w:cs/>
        </w:rPr>
        <w:t>ใช้</w:t>
      </w:r>
      <w:r w:rsidRPr="004C437D">
        <w:rPr>
          <w:rFonts w:asciiTheme="minorBidi" w:hAnsiTheme="minorBidi" w:hint="cs"/>
          <w:color w:val="000000" w:themeColor="text1"/>
          <w:sz w:val="32"/>
          <w:szCs w:val="32"/>
          <w:cs/>
        </w:rPr>
        <w:t>ในธุรกิจยานยนต์</w:t>
      </w:r>
      <w:r w:rsidRPr="004C437D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Pr="004C437D">
        <w:rPr>
          <w:rFonts w:asciiTheme="minorBidi" w:hAnsiTheme="minorBidi" w:cs="Cordia New"/>
          <w:color w:val="000000" w:themeColor="text1"/>
          <w:sz w:val="32"/>
          <w:szCs w:val="32"/>
          <w:cs/>
        </w:rPr>
        <w:t>(</w:t>
      </w:r>
      <w:r w:rsidRPr="004C437D">
        <w:rPr>
          <w:rFonts w:asciiTheme="minorBidi" w:hAnsiTheme="minorBidi"/>
          <w:color w:val="000000" w:themeColor="text1"/>
          <w:sz w:val="32"/>
          <w:szCs w:val="32"/>
        </w:rPr>
        <w:t>Clean Mobility</w:t>
      </w:r>
      <w:r w:rsidRPr="004C437D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) </w:t>
      </w:r>
      <w:r w:rsidRPr="004C437D">
        <w:rPr>
          <w:rFonts w:asciiTheme="minorBidi" w:hAnsiTheme="minorBidi"/>
          <w:color w:val="000000" w:themeColor="text1"/>
          <w:sz w:val="32"/>
          <w:szCs w:val="32"/>
          <w:cs/>
        </w:rPr>
        <w:t xml:space="preserve">ตามนโยบายของ </w:t>
      </w:r>
      <w:r w:rsidRPr="004C437D">
        <w:rPr>
          <w:rFonts w:asciiTheme="minorBidi" w:hAnsiTheme="minorBidi"/>
          <w:color w:val="000000" w:themeColor="text1"/>
          <w:sz w:val="32"/>
          <w:szCs w:val="32"/>
        </w:rPr>
        <w:t>SCG</w:t>
      </w:r>
      <w:r w:rsidRPr="004C437D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Pr="004C437D">
        <w:rPr>
          <w:rFonts w:asciiTheme="minorBidi" w:hAnsiTheme="minorBidi"/>
          <w:color w:val="000000" w:themeColor="text1"/>
          <w:sz w:val="32"/>
          <w:szCs w:val="32"/>
        </w:rPr>
        <w:t>International</w:t>
      </w:r>
      <w:r w:rsidRPr="004C437D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Pr="004C437D">
        <w:rPr>
          <w:rFonts w:asciiTheme="minorBidi" w:hAnsiTheme="minorBidi"/>
          <w:color w:val="000000" w:themeColor="text1"/>
          <w:sz w:val="32"/>
          <w:szCs w:val="32"/>
          <w:cs/>
        </w:rPr>
        <w:lastRenderedPageBreak/>
        <w:t>ที่ให้ความสำคัญ</w:t>
      </w:r>
      <w:r w:rsidRPr="004C437D">
        <w:rPr>
          <w:rFonts w:asciiTheme="minorBidi" w:hAnsiTheme="minorBidi" w:hint="cs"/>
          <w:color w:val="000000" w:themeColor="text1"/>
          <w:sz w:val="32"/>
          <w:szCs w:val="32"/>
          <w:cs/>
        </w:rPr>
        <w:t>ด้านการพัฒนาอย่าง</w:t>
      </w:r>
      <w:r w:rsidRPr="004C437D">
        <w:rPr>
          <w:rFonts w:asciiTheme="minorBidi" w:hAnsiTheme="minorBidi"/>
          <w:color w:val="000000" w:themeColor="text1"/>
          <w:sz w:val="32"/>
          <w:szCs w:val="32"/>
          <w:cs/>
        </w:rPr>
        <w:t>ยั่งยืน</w:t>
      </w:r>
      <w:r w:rsidRPr="004C437D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Pr="004C437D">
        <w:rPr>
          <w:rFonts w:asciiTheme="minorBidi" w:hAnsiTheme="minorBidi"/>
          <w:color w:val="000000" w:themeColor="text1"/>
          <w:sz w:val="32"/>
          <w:szCs w:val="32"/>
          <w:cs/>
        </w:rPr>
        <w:t>และหวังว่าแพลตฟอร์มโซลูชันด้าน</w:t>
      </w:r>
      <w:r w:rsidRPr="004C437D">
        <w:rPr>
          <w:rFonts w:asciiTheme="minorBidi" w:hAnsiTheme="minorBidi" w:hint="cs"/>
          <w:color w:val="000000" w:themeColor="text1"/>
          <w:sz w:val="32"/>
          <w:szCs w:val="32"/>
          <w:cs/>
        </w:rPr>
        <w:t>ยานยนต์ไฟฟ้า</w:t>
      </w:r>
      <w:r w:rsidRPr="004C437D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Pr="004C437D">
        <w:rPr>
          <w:rFonts w:asciiTheme="minorBidi" w:hAnsiTheme="minorBidi" w:hint="cs"/>
          <w:color w:val="000000" w:themeColor="text1"/>
          <w:sz w:val="32"/>
          <w:szCs w:val="32"/>
          <w:cs/>
        </w:rPr>
        <w:t>(</w:t>
      </w:r>
      <w:r w:rsidRPr="004C437D">
        <w:rPr>
          <w:rFonts w:asciiTheme="minorBidi" w:hAnsiTheme="minorBidi"/>
          <w:color w:val="000000" w:themeColor="text1"/>
          <w:sz w:val="32"/>
          <w:szCs w:val="32"/>
        </w:rPr>
        <w:t>EV</w:t>
      </w:r>
      <w:r w:rsidRPr="004C437D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Pr="004C437D">
        <w:rPr>
          <w:rFonts w:asciiTheme="minorBidi" w:hAnsiTheme="minorBidi"/>
          <w:color w:val="000000" w:themeColor="text1"/>
          <w:sz w:val="32"/>
          <w:szCs w:val="32"/>
        </w:rPr>
        <w:t>Solution</w:t>
      </w:r>
      <w:r w:rsidRPr="004C437D">
        <w:rPr>
          <w:rFonts w:asciiTheme="minorBidi" w:hAnsiTheme="minorBidi" w:hint="cs"/>
          <w:color w:val="000000" w:themeColor="text1"/>
          <w:sz w:val="32"/>
          <w:szCs w:val="32"/>
          <w:cs/>
        </w:rPr>
        <w:t>)</w:t>
      </w:r>
      <w:r w:rsidRPr="004C437D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Pr="004C437D">
        <w:rPr>
          <w:rFonts w:asciiTheme="minorBidi" w:hAnsiTheme="minorBidi"/>
          <w:color w:val="000000" w:themeColor="text1"/>
          <w:sz w:val="32"/>
          <w:szCs w:val="32"/>
          <w:cs/>
        </w:rPr>
        <w:t>ของเรานี้</w:t>
      </w:r>
      <w:r w:rsidRPr="004C437D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Pr="004C437D">
        <w:rPr>
          <w:rFonts w:asciiTheme="minorBidi" w:hAnsiTheme="minorBidi"/>
          <w:color w:val="000000" w:themeColor="text1"/>
          <w:sz w:val="32"/>
          <w:szCs w:val="32"/>
          <w:cs/>
        </w:rPr>
        <w:t>จะช่วยสนับสนุนเป้าหมาย</w:t>
      </w:r>
      <w:r w:rsidRPr="004C437D">
        <w:rPr>
          <w:rFonts w:asciiTheme="minorBidi" w:hAnsiTheme="minorBidi" w:hint="cs"/>
          <w:color w:val="000000" w:themeColor="text1"/>
          <w:sz w:val="32"/>
          <w:szCs w:val="32"/>
          <w:cs/>
        </w:rPr>
        <w:t>ด้าน</w:t>
      </w:r>
      <w:r w:rsidRPr="004C437D">
        <w:rPr>
          <w:rFonts w:asciiTheme="minorBidi" w:hAnsiTheme="minorBidi"/>
          <w:color w:val="000000" w:themeColor="text1"/>
          <w:sz w:val="32"/>
          <w:szCs w:val="32"/>
          <w:cs/>
        </w:rPr>
        <w:t>ความยั่งยืนของประเทศไทย</w:t>
      </w:r>
      <w:r w:rsidRPr="004C437D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Pr="004C437D">
        <w:rPr>
          <w:rFonts w:asciiTheme="minorBidi" w:hAnsiTheme="minorBidi"/>
          <w:color w:val="000000" w:themeColor="text1"/>
          <w:sz w:val="32"/>
          <w:szCs w:val="32"/>
          <w:cs/>
        </w:rPr>
        <w:t>ด้วย</w:t>
      </w:r>
      <w:r w:rsidRPr="004C437D">
        <w:rPr>
          <w:rFonts w:asciiTheme="minorBidi" w:hAnsiTheme="minorBidi" w:hint="cs"/>
          <w:color w:val="000000" w:themeColor="text1"/>
          <w:sz w:val="32"/>
          <w:szCs w:val="32"/>
          <w:cs/>
        </w:rPr>
        <w:t>การนำเสนอ</w:t>
      </w:r>
      <w:r w:rsidRPr="004C437D">
        <w:rPr>
          <w:rFonts w:asciiTheme="minorBidi" w:hAnsiTheme="minorBidi"/>
          <w:color w:val="000000" w:themeColor="text1"/>
          <w:sz w:val="32"/>
          <w:szCs w:val="32"/>
          <w:cs/>
        </w:rPr>
        <w:t>โซลูชัน</w:t>
      </w:r>
      <w:r w:rsidRPr="004C437D">
        <w:rPr>
          <w:rFonts w:asciiTheme="minorBidi" w:hAnsiTheme="minorBidi" w:hint="cs"/>
          <w:color w:val="000000" w:themeColor="text1"/>
          <w:sz w:val="32"/>
          <w:szCs w:val="32"/>
          <w:cs/>
        </w:rPr>
        <w:t>ที่</w:t>
      </w:r>
      <w:r w:rsidRPr="004C437D">
        <w:rPr>
          <w:rFonts w:asciiTheme="minorBidi" w:hAnsiTheme="minorBidi"/>
          <w:color w:val="000000" w:themeColor="text1"/>
          <w:sz w:val="32"/>
          <w:szCs w:val="32"/>
          <w:cs/>
        </w:rPr>
        <w:t xml:space="preserve">ครบวงจร ชาญฉลาด </w:t>
      </w:r>
      <w:r w:rsidRPr="004C437D">
        <w:rPr>
          <w:rFonts w:asciiTheme="minorBidi" w:hAnsiTheme="minorBidi" w:hint="cs"/>
          <w:color w:val="000000" w:themeColor="text1"/>
          <w:sz w:val="32"/>
          <w:szCs w:val="32"/>
          <w:cs/>
        </w:rPr>
        <w:t>คุ้มค่า</w:t>
      </w:r>
      <w:r w:rsidRPr="004C437D">
        <w:rPr>
          <w:rFonts w:asciiTheme="minorBidi" w:hAnsiTheme="minorBidi"/>
          <w:color w:val="000000" w:themeColor="text1"/>
          <w:sz w:val="32"/>
          <w:szCs w:val="32"/>
          <w:cs/>
        </w:rPr>
        <w:t>และ</w:t>
      </w:r>
      <w:r w:rsidRPr="004C437D">
        <w:rPr>
          <w:rFonts w:asciiTheme="minorBidi" w:hAnsiTheme="minorBidi"/>
          <w:sz w:val="32"/>
          <w:szCs w:val="32"/>
          <w:cs/>
        </w:rPr>
        <w:t>น่าเชื่อถือ</w:t>
      </w:r>
      <w:r w:rsidRPr="004C437D">
        <w:rPr>
          <w:rFonts w:asciiTheme="minorBidi" w:hAnsiTheme="minorBidi" w:hint="cs"/>
          <w:sz w:val="32"/>
          <w:szCs w:val="32"/>
          <w:cs/>
        </w:rPr>
        <w:t xml:space="preserve"> ให้</w:t>
      </w:r>
      <w:r w:rsidRPr="004C437D">
        <w:rPr>
          <w:rFonts w:asciiTheme="minorBidi" w:hAnsiTheme="minorBidi"/>
          <w:sz w:val="32"/>
          <w:szCs w:val="32"/>
          <w:cs/>
        </w:rPr>
        <w:t xml:space="preserve">แก่ลูกค้าของเรา” </w:t>
      </w:r>
    </w:p>
    <w:p w14:paraId="73AC9BF8" w14:textId="77777777" w:rsidR="002A2A4A" w:rsidRPr="004C437D" w:rsidRDefault="002A2A4A" w:rsidP="004C437D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bookmarkStart w:id="3" w:name="_Hlk96674547"/>
      <w:r w:rsidRPr="004C437D">
        <w:rPr>
          <w:rFonts w:asciiTheme="minorBidi" w:hAnsiTheme="minorBidi"/>
          <w:sz w:val="32"/>
          <w:szCs w:val="32"/>
        </w:rPr>
        <w:t xml:space="preserve">SCG International </w:t>
      </w:r>
      <w:r w:rsidRPr="004C437D">
        <w:rPr>
          <w:rFonts w:asciiTheme="minorBidi" w:hAnsiTheme="minorBidi"/>
          <w:sz w:val="32"/>
          <w:szCs w:val="32"/>
          <w:cs/>
        </w:rPr>
        <w:t xml:space="preserve">มีความมุ่งมั่นในการแลกเปลี่ยนประสบการณ์ ความเชี่ยวชาญด้านการตลาดต่างประเทศ การจัดหาสินค้า เทคโนโลยีและองค์ความรู้ในภาคอุตสาหกรรมให้เกิดประโยชน์สูงสุด เพื่อให้สอดคล้องไปกับเป้าหมายของ </w:t>
      </w:r>
      <w:r w:rsidRPr="004C437D">
        <w:rPr>
          <w:rFonts w:asciiTheme="minorBidi" w:hAnsiTheme="minorBidi"/>
          <w:sz w:val="32"/>
          <w:szCs w:val="32"/>
        </w:rPr>
        <w:t xml:space="preserve">SCG International </w:t>
      </w:r>
      <w:r w:rsidRPr="004C437D">
        <w:rPr>
          <w:rFonts w:asciiTheme="minorBidi" w:hAnsiTheme="minorBidi"/>
          <w:sz w:val="32"/>
          <w:szCs w:val="32"/>
          <w:cs/>
        </w:rPr>
        <w:t>ที่ต้องการเป็น ‘</w:t>
      </w:r>
      <w:r w:rsidRPr="004C437D">
        <w:rPr>
          <w:rFonts w:asciiTheme="minorBidi" w:hAnsiTheme="minorBidi"/>
          <w:sz w:val="32"/>
          <w:szCs w:val="32"/>
        </w:rPr>
        <w:t>The Most Trusted International Business Partner</w:t>
      </w:r>
      <w:r w:rsidRPr="004C437D">
        <w:rPr>
          <w:rFonts w:asciiTheme="minorBidi" w:hAnsiTheme="minorBidi" w:cs="Cordia New"/>
          <w:sz w:val="32"/>
          <w:szCs w:val="32"/>
          <w:cs/>
        </w:rPr>
        <w:t>’</w:t>
      </w:r>
      <w:r w:rsidRPr="004C437D">
        <w:rPr>
          <w:rFonts w:asciiTheme="minorBidi" w:hAnsiTheme="minorBidi" w:hint="cs"/>
          <w:sz w:val="32"/>
          <w:szCs w:val="32"/>
          <w:cs/>
        </w:rPr>
        <w:t xml:space="preserve">และร่วมสนับสนุนการทำธุรกิจที่ยั่งยืนตามแนวทาง </w:t>
      </w:r>
      <w:r w:rsidRPr="004C437D">
        <w:rPr>
          <w:rFonts w:asciiTheme="minorBidi" w:hAnsiTheme="minorBidi"/>
          <w:sz w:val="32"/>
          <w:szCs w:val="32"/>
        </w:rPr>
        <w:t xml:space="preserve">ESG </w:t>
      </w:r>
      <w:r w:rsidRPr="004C437D">
        <w:rPr>
          <w:rFonts w:asciiTheme="minorBidi" w:hAnsiTheme="minorBidi" w:cs="Cordia New"/>
          <w:sz w:val="32"/>
          <w:szCs w:val="32"/>
          <w:cs/>
        </w:rPr>
        <w:t>(</w:t>
      </w:r>
      <w:r w:rsidRPr="004C437D">
        <w:rPr>
          <w:rFonts w:asciiTheme="minorBidi" w:hAnsiTheme="minorBidi"/>
          <w:sz w:val="32"/>
          <w:szCs w:val="32"/>
        </w:rPr>
        <w:t>Environmental, Social, Governance</w:t>
      </w:r>
      <w:r w:rsidRPr="004C437D">
        <w:rPr>
          <w:rFonts w:asciiTheme="minorBidi" w:hAnsiTheme="minorBidi" w:cs="Cordia New"/>
          <w:sz w:val="32"/>
          <w:szCs w:val="32"/>
          <w:cs/>
        </w:rPr>
        <w:t>)</w:t>
      </w:r>
      <w:r w:rsidRPr="004C437D">
        <w:rPr>
          <w:rFonts w:asciiTheme="minorBidi" w:hAnsiTheme="minorBidi"/>
          <w:sz w:val="32"/>
          <w:szCs w:val="32"/>
        </w:rPr>
        <w:t> </w:t>
      </w:r>
    </w:p>
    <w:bookmarkEnd w:id="3"/>
    <w:p w14:paraId="555CA087" w14:textId="27F9199F" w:rsidR="002A2A4A" w:rsidRPr="004C437D" w:rsidRDefault="002A2A4A" w:rsidP="004C437D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4C437D">
        <w:rPr>
          <w:rFonts w:asciiTheme="minorBidi" w:hAnsiTheme="minorBidi"/>
          <w:b/>
          <w:bCs/>
          <w:sz w:val="32"/>
          <w:szCs w:val="32"/>
          <w:cs/>
        </w:rPr>
        <w:t xml:space="preserve">นายเจมส์ วิดเมอร์ กรรมการผู้จัดการใหญ่ </w:t>
      </w:r>
      <w:r w:rsidRPr="004C437D">
        <w:rPr>
          <w:rFonts w:asciiTheme="minorBidi" w:hAnsiTheme="minorBidi"/>
          <w:b/>
          <w:bCs/>
          <w:sz w:val="32"/>
          <w:szCs w:val="32"/>
        </w:rPr>
        <w:t xml:space="preserve">Advanced Electric Machines </w:t>
      </w:r>
      <w:r w:rsidR="00B308C2" w:rsidRPr="004C437D">
        <w:rPr>
          <w:rFonts w:asciiTheme="minorBidi" w:hAnsiTheme="minorBidi"/>
          <w:b/>
          <w:bCs/>
          <w:sz w:val="32"/>
          <w:szCs w:val="32"/>
        </w:rPr>
        <w:t>Co</w:t>
      </w:r>
      <w:r w:rsidR="00B308C2" w:rsidRPr="004C437D">
        <w:rPr>
          <w:rFonts w:asciiTheme="minorBidi" w:hAnsiTheme="minorBidi" w:cs="Cordia New"/>
          <w:b/>
          <w:bCs/>
          <w:sz w:val="32"/>
          <w:szCs w:val="32"/>
          <w:cs/>
        </w:rPr>
        <w:t>.</w:t>
      </w:r>
      <w:r w:rsidR="00B308C2" w:rsidRPr="004C437D">
        <w:rPr>
          <w:rFonts w:asciiTheme="minorBidi" w:hAnsiTheme="minorBidi"/>
          <w:b/>
          <w:bCs/>
          <w:sz w:val="32"/>
          <w:szCs w:val="32"/>
        </w:rPr>
        <w:t>,</w:t>
      </w:r>
      <w:r w:rsidR="00AC5E78" w:rsidRPr="004C437D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Pr="004C437D">
        <w:rPr>
          <w:rFonts w:asciiTheme="minorBidi" w:hAnsiTheme="minorBidi"/>
          <w:b/>
          <w:bCs/>
          <w:sz w:val="32"/>
          <w:szCs w:val="32"/>
        </w:rPr>
        <w:t>Ltd</w:t>
      </w:r>
      <w:r w:rsidRPr="004C437D">
        <w:rPr>
          <w:rFonts w:asciiTheme="minorBidi" w:hAnsiTheme="minorBidi" w:cs="Cordia New"/>
          <w:b/>
          <w:bCs/>
          <w:sz w:val="32"/>
          <w:szCs w:val="32"/>
          <w:cs/>
        </w:rPr>
        <w:t>. (</w:t>
      </w:r>
      <w:r w:rsidRPr="004C437D">
        <w:rPr>
          <w:rFonts w:asciiTheme="minorBidi" w:hAnsiTheme="minorBidi"/>
          <w:b/>
          <w:bCs/>
          <w:sz w:val="32"/>
          <w:szCs w:val="32"/>
        </w:rPr>
        <w:t>AEM</w:t>
      </w:r>
      <w:r w:rsidRPr="004C437D">
        <w:rPr>
          <w:rFonts w:asciiTheme="minorBidi" w:hAnsiTheme="minorBidi" w:cs="Cordia New"/>
          <w:b/>
          <w:bCs/>
          <w:sz w:val="32"/>
          <w:szCs w:val="32"/>
          <w:cs/>
        </w:rPr>
        <w:t>)</w:t>
      </w:r>
      <w:r w:rsidRPr="004C437D">
        <w:rPr>
          <w:rFonts w:asciiTheme="minorBidi" w:hAnsiTheme="minorBidi" w:hint="cs"/>
          <w:sz w:val="32"/>
          <w:szCs w:val="32"/>
          <w:cs/>
        </w:rPr>
        <w:t xml:space="preserve"> </w:t>
      </w:r>
      <w:r w:rsidRPr="004C437D">
        <w:rPr>
          <w:rFonts w:asciiTheme="minorBidi" w:hAnsiTheme="minorBidi"/>
          <w:color w:val="000000" w:themeColor="text1"/>
          <w:sz w:val="32"/>
          <w:szCs w:val="32"/>
          <w:cs/>
        </w:rPr>
        <w:t>กล่าว</w:t>
      </w:r>
      <w:r w:rsidRPr="004C437D">
        <w:rPr>
          <w:rFonts w:asciiTheme="minorBidi" w:hAnsiTheme="minorBidi" w:hint="cs"/>
          <w:color w:val="000000" w:themeColor="text1"/>
          <w:sz w:val="32"/>
          <w:szCs w:val="32"/>
          <w:cs/>
        </w:rPr>
        <w:t>เสริม</w:t>
      </w:r>
      <w:r w:rsidRPr="004C437D">
        <w:rPr>
          <w:rFonts w:asciiTheme="minorBidi" w:hAnsiTheme="minorBidi" w:hint="cs"/>
          <w:sz w:val="32"/>
          <w:szCs w:val="32"/>
          <w:cs/>
        </w:rPr>
        <w:t>ว่า</w:t>
      </w:r>
      <w:r w:rsidR="00B308C2" w:rsidRPr="004C437D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B308C2" w:rsidRPr="004C437D">
        <w:rPr>
          <w:rFonts w:asciiTheme="minorBidi" w:hAnsiTheme="minorBidi" w:hint="cs"/>
          <w:sz w:val="32"/>
          <w:szCs w:val="32"/>
          <w:cs/>
        </w:rPr>
        <w:t>“</w:t>
      </w:r>
      <w:r w:rsidRPr="004C437D">
        <w:rPr>
          <w:rFonts w:asciiTheme="minorBidi" w:hAnsiTheme="minorBidi" w:hint="cs"/>
          <w:sz w:val="32"/>
          <w:szCs w:val="32"/>
          <w:cs/>
        </w:rPr>
        <w:t>การ</w:t>
      </w:r>
      <w:r w:rsidRPr="004C437D">
        <w:rPr>
          <w:rFonts w:asciiTheme="minorBidi" w:hAnsiTheme="minorBidi" w:hint="cs"/>
          <w:color w:val="000000" w:themeColor="text1"/>
          <w:sz w:val="32"/>
          <w:szCs w:val="32"/>
          <w:cs/>
        </w:rPr>
        <w:t>ลงนามความร่วมมือครั้งนี้ เป็นการเสริมสร้าง</w:t>
      </w:r>
      <w:r w:rsidRPr="004C437D">
        <w:rPr>
          <w:rFonts w:asciiTheme="minorBidi" w:hAnsiTheme="minorBidi"/>
          <w:color w:val="000000" w:themeColor="text1"/>
          <w:sz w:val="32"/>
          <w:szCs w:val="32"/>
          <w:cs/>
        </w:rPr>
        <w:t>ความแข็งแกร่ง</w:t>
      </w:r>
      <w:r w:rsidRPr="004C437D">
        <w:rPr>
          <w:rFonts w:asciiTheme="minorBidi" w:hAnsiTheme="minorBidi" w:hint="cs"/>
          <w:color w:val="000000" w:themeColor="text1"/>
          <w:sz w:val="32"/>
          <w:szCs w:val="32"/>
          <w:cs/>
        </w:rPr>
        <w:t>ให้</w:t>
      </w:r>
      <w:r w:rsidRPr="004C437D">
        <w:rPr>
          <w:rFonts w:asciiTheme="minorBidi" w:hAnsiTheme="minorBidi"/>
          <w:color w:val="000000" w:themeColor="text1"/>
          <w:sz w:val="32"/>
          <w:szCs w:val="32"/>
          <w:cs/>
        </w:rPr>
        <w:t xml:space="preserve">เราในตลาดเอเชีย เรารู้สึกยินดีเป็นอย่างยิ่งที่ </w:t>
      </w:r>
      <w:r w:rsidRPr="004C437D">
        <w:rPr>
          <w:rFonts w:asciiTheme="minorBidi" w:hAnsiTheme="minorBidi"/>
          <w:color w:val="000000" w:themeColor="text1"/>
          <w:sz w:val="32"/>
          <w:szCs w:val="32"/>
        </w:rPr>
        <w:t xml:space="preserve">SCG International </w:t>
      </w:r>
      <w:r w:rsidRPr="004C437D">
        <w:rPr>
          <w:rFonts w:asciiTheme="minorBidi" w:hAnsiTheme="minorBidi"/>
          <w:color w:val="000000" w:themeColor="text1"/>
          <w:sz w:val="32"/>
          <w:szCs w:val="32"/>
          <w:cs/>
        </w:rPr>
        <w:t>เข้าร่วมเป็นหนึ่งใน</w:t>
      </w:r>
      <w:r w:rsidRPr="004C437D">
        <w:rPr>
          <w:rFonts w:asciiTheme="minorBidi" w:hAnsiTheme="minorBidi"/>
          <w:sz w:val="32"/>
          <w:szCs w:val="32"/>
          <w:cs/>
        </w:rPr>
        <w:t>พันธมิตรและ</w:t>
      </w:r>
      <w:r w:rsidRPr="004C437D">
        <w:rPr>
          <w:rFonts w:asciiTheme="minorBidi" w:hAnsiTheme="minorBidi" w:hint="cs"/>
          <w:sz w:val="32"/>
          <w:szCs w:val="32"/>
          <w:cs/>
        </w:rPr>
        <w:t>ร่วมกัน</w:t>
      </w:r>
      <w:r w:rsidRPr="004C437D">
        <w:rPr>
          <w:rFonts w:asciiTheme="minorBidi" w:hAnsiTheme="minorBidi"/>
          <w:sz w:val="32"/>
          <w:szCs w:val="32"/>
          <w:cs/>
        </w:rPr>
        <w:t>มีบทบาท</w:t>
      </w:r>
      <w:r w:rsidRPr="004C437D">
        <w:rPr>
          <w:rFonts w:asciiTheme="minorBidi" w:hAnsiTheme="minorBidi" w:hint="cs"/>
          <w:sz w:val="32"/>
          <w:szCs w:val="32"/>
          <w:cs/>
        </w:rPr>
        <w:t>ด้าน</w:t>
      </w:r>
      <w:r w:rsidRPr="004C437D">
        <w:rPr>
          <w:rFonts w:asciiTheme="minorBidi" w:hAnsiTheme="minorBidi"/>
          <w:sz w:val="32"/>
          <w:szCs w:val="32"/>
          <w:cs/>
        </w:rPr>
        <w:t>การใช้พลังงานไฟฟ้าที่ยั่งยืนสำหรับประเทศไทยและ</w:t>
      </w:r>
      <w:r w:rsidRPr="004C437D">
        <w:rPr>
          <w:rFonts w:asciiTheme="minorBidi" w:hAnsiTheme="minorBidi" w:hint="cs"/>
          <w:sz w:val="32"/>
          <w:szCs w:val="32"/>
          <w:cs/>
        </w:rPr>
        <w:t>ภูมิภาค</w:t>
      </w:r>
      <w:r w:rsidRPr="004C437D">
        <w:rPr>
          <w:rFonts w:asciiTheme="minorBidi" w:hAnsiTheme="minorBidi"/>
          <w:sz w:val="32"/>
          <w:szCs w:val="32"/>
          <w:cs/>
        </w:rPr>
        <w:t>เอเชียตะวันออกเฉียงใต้</w:t>
      </w:r>
      <w:r w:rsidRPr="004C437D">
        <w:rPr>
          <w:rFonts w:asciiTheme="minorBidi" w:hAnsiTheme="minorBidi" w:hint="cs"/>
          <w:sz w:val="32"/>
          <w:szCs w:val="32"/>
          <w:cs/>
        </w:rPr>
        <w:t>ในอนาคต</w:t>
      </w:r>
      <w:r w:rsidRPr="004C437D">
        <w:rPr>
          <w:rFonts w:asciiTheme="minorBidi" w:hAnsiTheme="minorBidi"/>
          <w:sz w:val="32"/>
          <w:szCs w:val="32"/>
          <w:cs/>
        </w:rPr>
        <w:t xml:space="preserve"> </w:t>
      </w:r>
      <w:r w:rsidRPr="004C437D">
        <w:rPr>
          <w:rFonts w:asciiTheme="minorBidi" w:hAnsiTheme="minorBidi" w:hint="cs"/>
          <w:sz w:val="32"/>
          <w:szCs w:val="32"/>
          <w:cs/>
        </w:rPr>
        <w:t>นอกจากนี้</w:t>
      </w:r>
      <w:r w:rsidRPr="004C437D">
        <w:rPr>
          <w:rFonts w:asciiTheme="minorBidi" w:hAnsiTheme="minorBidi"/>
          <w:sz w:val="32"/>
          <w:szCs w:val="32"/>
          <w:cs/>
        </w:rPr>
        <w:t>เราหวังว่าจะได้ร่วม</w:t>
      </w:r>
      <w:r w:rsidRPr="004C437D">
        <w:rPr>
          <w:rFonts w:asciiTheme="minorBidi" w:hAnsiTheme="minorBidi" w:hint="cs"/>
          <w:sz w:val="32"/>
          <w:szCs w:val="32"/>
          <w:cs/>
        </w:rPr>
        <w:t>กัน</w:t>
      </w:r>
      <w:r w:rsidRPr="004C437D">
        <w:rPr>
          <w:rFonts w:asciiTheme="minorBidi" w:hAnsiTheme="minorBidi"/>
          <w:sz w:val="32"/>
          <w:szCs w:val="32"/>
          <w:cs/>
        </w:rPr>
        <w:t>พัฒนา</w:t>
      </w:r>
      <w:r w:rsidRPr="004C437D">
        <w:rPr>
          <w:rFonts w:asciiTheme="minorBidi" w:hAnsiTheme="minorBidi" w:hint="cs"/>
          <w:sz w:val="32"/>
          <w:szCs w:val="32"/>
          <w:cs/>
        </w:rPr>
        <w:t>นวัตกรรม</w:t>
      </w:r>
      <w:r w:rsidRPr="004C437D">
        <w:rPr>
          <w:rFonts w:asciiTheme="minorBidi" w:hAnsiTheme="minorBidi"/>
          <w:sz w:val="32"/>
          <w:szCs w:val="32"/>
          <w:cs/>
        </w:rPr>
        <w:t>กลุ่มผลิตภัณฑ์ไฟฟ้า</w:t>
      </w:r>
      <w:r w:rsidRPr="004C437D">
        <w:rPr>
          <w:rFonts w:asciiTheme="minorBidi" w:hAnsiTheme="minorBidi" w:hint="cs"/>
          <w:sz w:val="32"/>
          <w:szCs w:val="32"/>
          <w:cs/>
        </w:rPr>
        <w:t>อื่นๆ ด้วยกันต่อไป</w:t>
      </w:r>
      <w:r w:rsidRPr="004C437D">
        <w:rPr>
          <w:rFonts w:asciiTheme="minorBidi" w:hAnsiTheme="minorBidi"/>
          <w:sz w:val="32"/>
          <w:szCs w:val="32"/>
          <w:cs/>
        </w:rPr>
        <w:t>”</w:t>
      </w:r>
      <w:r w:rsidRPr="004C437D">
        <w:rPr>
          <w:rFonts w:asciiTheme="minorBidi" w:hAnsiTheme="minorBidi" w:hint="cs"/>
          <w:sz w:val="32"/>
          <w:szCs w:val="32"/>
          <w:cs/>
        </w:rPr>
        <w:t xml:space="preserve"> </w:t>
      </w:r>
    </w:p>
    <w:p w14:paraId="034CC4A0" w14:textId="1CCE4442" w:rsidR="002A2A4A" w:rsidRPr="004C437D" w:rsidRDefault="002A2A4A" w:rsidP="004C437D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4C437D">
        <w:rPr>
          <w:rFonts w:asciiTheme="minorBidi" w:hAnsiTheme="minorBidi"/>
          <w:sz w:val="32"/>
          <w:szCs w:val="32"/>
        </w:rPr>
        <w:t xml:space="preserve">Advanced Electric Machines </w:t>
      </w:r>
      <w:r w:rsidRPr="004C437D">
        <w:rPr>
          <w:rFonts w:asciiTheme="minorBidi" w:hAnsiTheme="minorBidi" w:cs="Cordia New"/>
          <w:sz w:val="32"/>
          <w:szCs w:val="32"/>
          <w:cs/>
        </w:rPr>
        <w:t>(</w:t>
      </w:r>
      <w:r w:rsidRPr="004C437D">
        <w:rPr>
          <w:rFonts w:asciiTheme="minorBidi" w:hAnsiTheme="minorBidi"/>
          <w:sz w:val="32"/>
          <w:szCs w:val="32"/>
        </w:rPr>
        <w:t>AEM</w:t>
      </w:r>
      <w:r w:rsidRPr="004C437D">
        <w:rPr>
          <w:rFonts w:asciiTheme="minorBidi" w:hAnsiTheme="minorBidi" w:cs="Cordia New"/>
          <w:sz w:val="32"/>
          <w:szCs w:val="32"/>
          <w:cs/>
        </w:rPr>
        <w:t>)</w:t>
      </w:r>
      <w:r w:rsidRPr="004C437D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4C437D">
        <w:rPr>
          <w:rFonts w:asciiTheme="minorBidi" w:hAnsiTheme="minorBidi"/>
          <w:sz w:val="32"/>
          <w:szCs w:val="32"/>
          <w:cs/>
        </w:rPr>
        <w:t>ผู้นำด้านมอเตอร์ไฟฟ้าจากประเท</w:t>
      </w:r>
      <w:r w:rsidRPr="004C437D">
        <w:rPr>
          <w:rFonts w:asciiTheme="minorBidi" w:hAnsiTheme="minorBidi" w:hint="cs"/>
          <w:sz w:val="32"/>
          <w:szCs w:val="32"/>
          <w:cs/>
        </w:rPr>
        <w:t>ศ</w:t>
      </w:r>
      <w:r w:rsidRPr="004C437D">
        <w:rPr>
          <w:rFonts w:asciiTheme="minorBidi" w:hAnsiTheme="minorBidi"/>
          <w:sz w:val="32"/>
          <w:szCs w:val="32"/>
          <w:cs/>
        </w:rPr>
        <w:t xml:space="preserve">อังกฤษ </w:t>
      </w:r>
      <w:r w:rsidRPr="004C437D">
        <w:rPr>
          <w:rFonts w:asciiTheme="minorBidi" w:hAnsiTheme="minorBidi" w:hint="cs"/>
          <w:sz w:val="32"/>
          <w:szCs w:val="32"/>
          <w:cs/>
        </w:rPr>
        <w:t>มี</w:t>
      </w:r>
      <w:r w:rsidRPr="004C437D">
        <w:rPr>
          <w:rFonts w:asciiTheme="minorBidi" w:hAnsiTheme="minorBidi"/>
          <w:sz w:val="32"/>
          <w:szCs w:val="32"/>
          <w:cs/>
        </w:rPr>
        <w:t>วิสัยทัศน์</w:t>
      </w:r>
      <w:r w:rsidRPr="004C437D">
        <w:rPr>
          <w:rFonts w:asciiTheme="minorBidi" w:hAnsiTheme="minorBidi" w:hint="cs"/>
          <w:sz w:val="32"/>
          <w:szCs w:val="32"/>
          <w:cs/>
        </w:rPr>
        <w:t>ที่ต้อง</w:t>
      </w:r>
      <w:r w:rsidRPr="004C437D">
        <w:rPr>
          <w:rFonts w:asciiTheme="minorBidi" w:hAnsiTheme="minorBidi"/>
          <w:sz w:val="32"/>
          <w:szCs w:val="32"/>
          <w:cs/>
        </w:rPr>
        <w:t xml:space="preserve">การออกแบบและสร้างมอเตอร์ </w:t>
      </w:r>
      <w:r w:rsidRPr="004C437D">
        <w:rPr>
          <w:rFonts w:asciiTheme="minorBidi" w:hAnsiTheme="minorBidi" w:hint="cs"/>
          <w:sz w:val="32"/>
          <w:szCs w:val="32"/>
          <w:cs/>
        </w:rPr>
        <w:t xml:space="preserve">ยานยนต์ไฟฟ้า </w:t>
      </w:r>
      <w:r w:rsidRPr="004C437D">
        <w:rPr>
          <w:rFonts w:asciiTheme="minorBidi" w:hAnsiTheme="minorBidi" w:cs="Cordia New"/>
          <w:sz w:val="32"/>
          <w:szCs w:val="32"/>
          <w:cs/>
        </w:rPr>
        <w:t>(</w:t>
      </w:r>
      <w:r w:rsidRPr="004C437D">
        <w:rPr>
          <w:rFonts w:asciiTheme="minorBidi" w:hAnsiTheme="minorBidi"/>
          <w:sz w:val="32"/>
          <w:szCs w:val="32"/>
        </w:rPr>
        <w:t>EV</w:t>
      </w:r>
      <w:r w:rsidRPr="004C437D">
        <w:rPr>
          <w:rFonts w:asciiTheme="minorBidi" w:hAnsiTheme="minorBidi" w:cs="Cordia New"/>
          <w:sz w:val="32"/>
          <w:szCs w:val="32"/>
          <w:cs/>
        </w:rPr>
        <w:t xml:space="preserve">) </w:t>
      </w:r>
      <w:r w:rsidRPr="004C437D">
        <w:rPr>
          <w:rFonts w:asciiTheme="minorBidi" w:hAnsiTheme="minorBidi"/>
          <w:sz w:val="32"/>
          <w:szCs w:val="32"/>
          <w:cs/>
        </w:rPr>
        <w:t>ที่มีความยั่งยืนมากที่สุดในโลกสำหรับภาคยานยนต์และการขนส่งทั่วโลก โดยอาศัยความเชี่ยวชาญด้านวัสดุ การผลิต และการออกแบบเพื่อให้ได้มาซึ่งโซลูชั</w:t>
      </w:r>
      <w:r w:rsidRPr="004C437D">
        <w:rPr>
          <w:rFonts w:asciiTheme="minorBidi" w:hAnsiTheme="minorBidi" w:hint="cs"/>
          <w:sz w:val="32"/>
          <w:szCs w:val="32"/>
          <w:cs/>
        </w:rPr>
        <w:t>น</w:t>
      </w:r>
      <w:r w:rsidRPr="004C437D">
        <w:rPr>
          <w:rFonts w:asciiTheme="minorBidi" w:hAnsiTheme="minorBidi"/>
          <w:sz w:val="32"/>
          <w:szCs w:val="32"/>
          <w:cs/>
        </w:rPr>
        <w:t>ที่มีประสิทธิภาพและคุ้มค่ามากที่สุด</w:t>
      </w:r>
      <w:r w:rsidRPr="004C437D">
        <w:rPr>
          <w:rFonts w:asciiTheme="minorBidi" w:hAnsiTheme="minorBidi" w:hint="cs"/>
          <w:sz w:val="32"/>
          <w:szCs w:val="32"/>
          <w:cs/>
        </w:rPr>
        <w:t xml:space="preserve"> โดย</w:t>
      </w:r>
      <w:r w:rsidRPr="004C437D">
        <w:rPr>
          <w:rFonts w:asciiTheme="minorBidi" w:hAnsiTheme="minorBidi"/>
          <w:sz w:val="32"/>
          <w:szCs w:val="32"/>
          <w:cs/>
        </w:rPr>
        <w:t>เทคโนโลยี</w:t>
      </w:r>
      <w:r w:rsidRPr="004C437D">
        <w:rPr>
          <w:rFonts w:asciiTheme="minorBidi" w:hAnsiTheme="minorBidi" w:hint="cs"/>
          <w:sz w:val="32"/>
          <w:szCs w:val="32"/>
          <w:cs/>
        </w:rPr>
        <w:t>มอเตอร์ไฟฟ้านี้</w:t>
      </w:r>
      <w:r w:rsidRPr="004C437D">
        <w:rPr>
          <w:rFonts w:asciiTheme="minorBidi" w:hAnsiTheme="minorBidi"/>
          <w:sz w:val="32"/>
          <w:szCs w:val="32"/>
          <w:cs/>
        </w:rPr>
        <w:t>ได้จดทะเบียนสิทธิบัตรระหว่างประเทศ</w:t>
      </w:r>
      <w:r w:rsidRPr="004C437D">
        <w:rPr>
          <w:rFonts w:asciiTheme="minorBidi" w:hAnsiTheme="minorBidi" w:hint="cs"/>
          <w:sz w:val="32"/>
          <w:szCs w:val="32"/>
          <w:cs/>
        </w:rPr>
        <w:t>มาแล้ว</w:t>
      </w:r>
      <w:r w:rsidRPr="004C437D">
        <w:rPr>
          <w:rFonts w:asciiTheme="minorBidi" w:hAnsiTheme="minorBidi"/>
          <w:sz w:val="32"/>
          <w:szCs w:val="32"/>
          <w:cs/>
        </w:rPr>
        <w:t xml:space="preserve">หลายฉบับตั้งแต่ปี </w:t>
      </w:r>
      <w:r w:rsidRPr="004C437D">
        <w:rPr>
          <w:rFonts w:asciiTheme="minorBidi" w:hAnsiTheme="minorBidi"/>
          <w:sz w:val="32"/>
          <w:szCs w:val="32"/>
        </w:rPr>
        <w:t>2559</w:t>
      </w:r>
    </w:p>
    <w:p w14:paraId="331FEF50" w14:textId="77777777" w:rsidR="002A2A4A" w:rsidRPr="004C437D" w:rsidRDefault="002A2A4A" w:rsidP="002A2A4A">
      <w:pPr>
        <w:spacing w:after="0"/>
        <w:rPr>
          <w:rFonts w:asciiTheme="minorBidi" w:hAnsiTheme="minorBidi"/>
          <w:sz w:val="32"/>
          <w:szCs w:val="32"/>
        </w:rPr>
      </w:pPr>
    </w:p>
    <w:p w14:paraId="6B2CAAF3" w14:textId="77777777" w:rsidR="002A2A4A" w:rsidRPr="002A2A4A" w:rsidRDefault="002A2A4A" w:rsidP="002A2A4A">
      <w:pPr>
        <w:spacing w:after="0" w:line="240" w:lineRule="auto"/>
        <w:jc w:val="center"/>
        <w:rPr>
          <w:rFonts w:asciiTheme="minorBidi" w:hAnsiTheme="minorBidi"/>
          <w:sz w:val="26"/>
          <w:szCs w:val="26"/>
        </w:rPr>
      </w:pPr>
      <w:r w:rsidRPr="002A2A4A">
        <w:rPr>
          <w:rFonts w:asciiTheme="minorBidi" w:hAnsiTheme="minorBidi" w:cs="Cordia New"/>
          <w:sz w:val="26"/>
          <w:szCs w:val="26"/>
          <w:cs/>
        </w:rPr>
        <w:t>--------------------------------------------------------------------------</w:t>
      </w:r>
    </w:p>
    <w:p w14:paraId="366AD171" w14:textId="4C1803BE" w:rsidR="00E90D95" w:rsidRPr="00DD10DE" w:rsidRDefault="00E90D95" w:rsidP="002A2A4A">
      <w:pPr>
        <w:spacing w:after="0"/>
        <w:jc w:val="center"/>
        <w:rPr>
          <w:rFonts w:asciiTheme="minorBidi" w:hAnsiTheme="minorBidi"/>
          <w:sz w:val="26"/>
          <w:szCs w:val="26"/>
        </w:rPr>
      </w:pPr>
    </w:p>
    <w:sectPr w:rsidR="00E90D95" w:rsidRPr="00DD10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F81115" w14:textId="77777777" w:rsidR="00AF1A1A" w:rsidRDefault="00AF1A1A" w:rsidP="00B60112">
      <w:pPr>
        <w:spacing w:after="0" w:line="240" w:lineRule="auto"/>
      </w:pPr>
      <w:r>
        <w:separator/>
      </w:r>
    </w:p>
  </w:endnote>
  <w:endnote w:type="continuationSeparator" w:id="0">
    <w:p w14:paraId="0011502F" w14:textId="77777777" w:rsidR="00AF1A1A" w:rsidRDefault="00AF1A1A" w:rsidP="00B60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BCC6B0" w14:textId="77777777" w:rsidR="00AF1A1A" w:rsidRDefault="00AF1A1A" w:rsidP="00B60112">
      <w:pPr>
        <w:spacing w:after="0" w:line="240" w:lineRule="auto"/>
      </w:pPr>
      <w:r>
        <w:separator/>
      </w:r>
    </w:p>
  </w:footnote>
  <w:footnote w:type="continuationSeparator" w:id="0">
    <w:p w14:paraId="27353DC8" w14:textId="77777777" w:rsidR="00AF1A1A" w:rsidRDefault="00AF1A1A" w:rsidP="00B601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8104E"/>
    <w:multiLevelType w:val="hybridMultilevel"/>
    <w:tmpl w:val="6B8E92C2"/>
    <w:lvl w:ilvl="0" w:tplc="66E6FD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wNTUzMTK0MDczMzNQ0lEKTi0uzszPAykwrQUAxBBUnywAAAA="/>
  </w:docVars>
  <w:rsids>
    <w:rsidRoot w:val="00B60112"/>
    <w:rsid w:val="000414DD"/>
    <w:rsid w:val="00096441"/>
    <w:rsid w:val="00122C8D"/>
    <w:rsid w:val="001B1E98"/>
    <w:rsid w:val="001C3156"/>
    <w:rsid w:val="001E0CBD"/>
    <w:rsid w:val="002A2A4A"/>
    <w:rsid w:val="002A62B9"/>
    <w:rsid w:val="00314611"/>
    <w:rsid w:val="003451E7"/>
    <w:rsid w:val="003F3594"/>
    <w:rsid w:val="00451866"/>
    <w:rsid w:val="004C33B7"/>
    <w:rsid w:val="004C437D"/>
    <w:rsid w:val="00507DEF"/>
    <w:rsid w:val="00554E81"/>
    <w:rsid w:val="0061762C"/>
    <w:rsid w:val="006D216E"/>
    <w:rsid w:val="00774442"/>
    <w:rsid w:val="007A0B48"/>
    <w:rsid w:val="00810BBC"/>
    <w:rsid w:val="00847CB4"/>
    <w:rsid w:val="008747CF"/>
    <w:rsid w:val="00875095"/>
    <w:rsid w:val="008F1572"/>
    <w:rsid w:val="00A15CEA"/>
    <w:rsid w:val="00AC5E78"/>
    <w:rsid w:val="00AD2536"/>
    <w:rsid w:val="00AF1A1A"/>
    <w:rsid w:val="00B308C2"/>
    <w:rsid w:val="00B362D0"/>
    <w:rsid w:val="00B60112"/>
    <w:rsid w:val="00C43069"/>
    <w:rsid w:val="00C93E7D"/>
    <w:rsid w:val="00CA2F41"/>
    <w:rsid w:val="00D551EB"/>
    <w:rsid w:val="00DC4FB3"/>
    <w:rsid w:val="00DD10DE"/>
    <w:rsid w:val="00E0428B"/>
    <w:rsid w:val="00E67BC7"/>
    <w:rsid w:val="00E90D95"/>
    <w:rsid w:val="00F4040F"/>
    <w:rsid w:val="00FF1E10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60B8D"/>
  <w15:chartTrackingRefBased/>
  <w15:docId w15:val="{4B265BAD-E82A-423D-927D-2A5BDC98F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01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0112"/>
  </w:style>
  <w:style w:type="paragraph" w:styleId="Footer">
    <w:name w:val="footer"/>
    <w:basedOn w:val="Normal"/>
    <w:link w:val="FooterChar"/>
    <w:uiPriority w:val="99"/>
    <w:unhideWhenUsed/>
    <w:rsid w:val="00B601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0112"/>
  </w:style>
  <w:style w:type="character" w:styleId="CommentReference">
    <w:name w:val="annotation reference"/>
    <w:basedOn w:val="DefaultParagraphFont"/>
    <w:uiPriority w:val="99"/>
    <w:semiHidden/>
    <w:unhideWhenUsed/>
    <w:rsid w:val="00A15C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5CEA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5CEA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5C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5CEA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5CEA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CEA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5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Chaninart Amornratthamrong</dc:creator>
  <cp:keywords/>
  <dc:description/>
  <cp:lastModifiedBy>Wikarnda Mutitanont</cp:lastModifiedBy>
  <cp:revision>2</cp:revision>
  <cp:lastPrinted>2022-02-23T02:59:00Z</cp:lastPrinted>
  <dcterms:created xsi:type="dcterms:W3CDTF">2022-02-28T01:35:00Z</dcterms:created>
  <dcterms:modified xsi:type="dcterms:W3CDTF">2022-02-28T01:35:00Z</dcterms:modified>
</cp:coreProperties>
</file>